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00" w:rsidRDefault="004E2000" w:rsidP="004E2000">
      <w:pPr>
        <w:spacing w:line="276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Вопрос 4</w:t>
      </w:r>
    </w:p>
    <w:p w:rsidR="004E2000" w:rsidRDefault="004E2000" w:rsidP="004E2000">
      <w:pPr>
        <w:spacing w:line="276" w:lineRule="auto"/>
        <w:ind w:firstLine="851"/>
        <w:rPr>
          <w:b/>
          <w:sz w:val="28"/>
          <w:szCs w:val="28"/>
        </w:rPr>
      </w:pPr>
    </w:p>
    <w:p w:rsidR="001F6A45" w:rsidRDefault="004E2000" w:rsidP="004E2000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рассмотрении хода реализации концессионных соглашений и </w:t>
      </w:r>
      <w:proofErr w:type="spellStart"/>
      <w:r>
        <w:rPr>
          <w:b/>
          <w:sz w:val="28"/>
          <w:szCs w:val="28"/>
        </w:rPr>
        <w:t>энергосервисных</w:t>
      </w:r>
      <w:proofErr w:type="spellEnd"/>
      <w:r>
        <w:rPr>
          <w:b/>
          <w:sz w:val="28"/>
          <w:szCs w:val="28"/>
        </w:rPr>
        <w:t xml:space="preserve"> контрактов на территории Нефтеюганского района</w:t>
      </w:r>
    </w:p>
    <w:p w:rsidR="004E2000" w:rsidRPr="004E2000" w:rsidRDefault="004E2000" w:rsidP="004E2000">
      <w:pPr>
        <w:spacing w:line="276" w:lineRule="auto"/>
        <w:ind w:firstLine="851"/>
        <w:jc w:val="center"/>
        <w:rPr>
          <w:sz w:val="28"/>
          <w:szCs w:val="28"/>
        </w:rPr>
      </w:pPr>
      <w:bookmarkStart w:id="0" w:name="_GoBack"/>
      <w:bookmarkEnd w:id="0"/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С 2015  года на территории Нефтеюганского района было заключено 4 (четыре) концессионных соглашения, объектами, которых являются объекты теплоснабжения, централизованные системы холодного водоснабжения и водоотведения, без разбивки  лотов   конкурсной  документации по системам тепло-, водоснабжения и водоотведения: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- сельское поселение Салым (концессионер ООО «Тепловик 2»)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- сельское поселение </w:t>
      </w:r>
      <w:proofErr w:type="spellStart"/>
      <w:r w:rsidRPr="004E2000">
        <w:rPr>
          <w:sz w:val="28"/>
          <w:szCs w:val="28"/>
        </w:rPr>
        <w:t>Куть-Ях</w:t>
      </w:r>
      <w:proofErr w:type="spellEnd"/>
      <w:r w:rsidRPr="004E2000">
        <w:rPr>
          <w:sz w:val="28"/>
          <w:szCs w:val="28"/>
        </w:rPr>
        <w:t xml:space="preserve"> (концессионер ООО Тепловик 2)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- сельское поселение Каркатеевы (концессионер ООО «Промысловик»)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- сельское поселение Сентябрьский (концессионер ООО «Промысловик»)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На сегодняшний день на территории Нефтеюганского района отсутствуют действующие концессионные соглашения.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Два концессионных соглашения, заключенных между администрациями сельских поселений Сентябрьский и Каркатеевы и ООО «Промысловик» расторгнуты с 01.09.2018 года, по соглашению сторон.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Концессионное соглашение, заключенное между администрацией сельского поселения Салым (</w:t>
      </w:r>
      <w:proofErr w:type="spellStart"/>
      <w:r w:rsidRPr="004E2000">
        <w:rPr>
          <w:sz w:val="28"/>
          <w:szCs w:val="28"/>
        </w:rPr>
        <w:t>п</w:t>
      </w:r>
      <w:proofErr w:type="gramStart"/>
      <w:r w:rsidRPr="004E2000">
        <w:rPr>
          <w:sz w:val="28"/>
          <w:szCs w:val="28"/>
        </w:rPr>
        <w:t>.С</w:t>
      </w:r>
      <w:proofErr w:type="gramEnd"/>
      <w:r w:rsidRPr="004E2000">
        <w:rPr>
          <w:sz w:val="28"/>
          <w:szCs w:val="28"/>
        </w:rPr>
        <w:t>ивыс-Ях</w:t>
      </w:r>
      <w:proofErr w:type="spellEnd"/>
      <w:r w:rsidRPr="004E2000">
        <w:rPr>
          <w:sz w:val="28"/>
          <w:szCs w:val="28"/>
        </w:rPr>
        <w:t>) и ООО «Тепловик 2» расторгнуто 30.09.2020 года, по соглашению сторон.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Концессионное соглашение, заключенное между администрацией сельского поселения </w:t>
      </w:r>
      <w:proofErr w:type="spellStart"/>
      <w:r w:rsidRPr="004E2000">
        <w:rPr>
          <w:sz w:val="28"/>
          <w:szCs w:val="28"/>
        </w:rPr>
        <w:t>Куть-Ях</w:t>
      </w:r>
      <w:proofErr w:type="spellEnd"/>
      <w:r w:rsidRPr="004E2000">
        <w:rPr>
          <w:sz w:val="28"/>
          <w:szCs w:val="28"/>
        </w:rPr>
        <w:t xml:space="preserve"> и ООО «Тепловик 2» расторгнуто 18.01.2021 года, по соглашению сторон.</w:t>
      </w:r>
    </w:p>
    <w:p w:rsidR="00213B49" w:rsidRPr="004E2000" w:rsidRDefault="00213B49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ООО «Промысловик» </w:t>
      </w:r>
      <w:r w:rsidR="00C925A2" w:rsidRPr="004E2000">
        <w:rPr>
          <w:sz w:val="28"/>
          <w:szCs w:val="28"/>
        </w:rPr>
        <w:t>решением суда от 03.10.2019 признано несостоятельным (банкротом), в отношении него открыто конкурсное производство,  утвержден Конкурсный управляющий. Судебное заседание по рассмотрению отчета конкурсного  управляющего о результатах конкурсного производства назначено на 01.06.2021.</w:t>
      </w:r>
    </w:p>
    <w:p w:rsidR="00275AD6" w:rsidRPr="004E2000" w:rsidRDefault="00275AD6" w:rsidP="004E2000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4E2000">
        <w:rPr>
          <w:sz w:val="28"/>
          <w:szCs w:val="28"/>
        </w:rPr>
        <w:t>В отношении ООО «Тепловик 2» введена процедура наблюдения (определение Арбитражного суда ХМАО-Югры от 20.01.2021 по делу № А75-19917/2020</w:t>
      </w:r>
      <w:r w:rsidR="00E664A4" w:rsidRPr="004E2000">
        <w:rPr>
          <w:sz w:val="28"/>
          <w:szCs w:val="28"/>
        </w:rPr>
        <w:t>,</w:t>
      </w:r>
      <w:r w:rsidRPr="004E2000">
        <w:rPr>
          <w:sz w:val="28"/>
          <w:szCs w:val="28"/>
        </w:rPr>
        <w:t xml:space="preserve"> принято заявление межрайонной инспекции Федеральной налоговой службы № 7 по Ханты-Мансийскому автономному округу – Югре о признании несостоятельным (банкротом).</w:t>
      </w:r>
      <w:proofErr w:type="gramEnd"/>
      <w:r w:rsidRPr="004E2000">
        <w:rPr>
          <w:sz w:val="28"/>
          <w:szCs w:val="28"/>
        </w:rPr>
        <w:t xml:space="preserve"> Судебное заседание по рассмотрению заявления назначено на 15.02.2021. </w:t>
      </w:r>
    </w:p>
    <w:p w:rsidR="00DA57CB" w:rsidRPr="004E2000" w:rsidRDefault="00DA57CB" w:rsidP="004E2000">
      <w:pPr>
        <w:spacing w:line="276" w:lineRule="auto"/>
        <w:ind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lastRenderedPageBreak/>
        <w:t xml:space="preserve">В связи с отсутствием потенциального инвестора, в целях обеспечения жизнедеятельности населения в сельских поселениях </w:t>
      </w:r>
      <w:proofErr w:type="gramStart"/>
      <w:r w:rsidRPr="004E2000">
        <w:rPr>
          <w:sz w:val="28"/>
          <w:szCs w:val="28"/>
        </w:rPr>
        <w:t>Сентябрьский</w:t>
      </w:r>
      <w:proofErr w:type="gramEnd"/>
      <w:r w:rsidRPr="004E2000">
        <w:rPr>
          <w:sz w:val="28"/>
          <w:szCs w:val="28"/>
        </w:rPr>
        <w:t xml:space="preserve">, Каркатеевы, Салым, </w:t>
      </w:r>
      <w:proofErr w:type="spellStart"/>
      <w:r w:rsidRPr="004E2000">
        <w:rPr>
          <w:sz w:val="28"/>
          <w:szCs w:val="28"/>
        </w:rPr>
        <w:t>Куть</w:t>
      </w:r>
      <w:r w:rsidR="00213B49" w:rsidRPr="004E2000">
        <w:rPr>
          <w:sz w:val="28"/>
          <w:szCs w:val="28"/>
        </w:rPr>
        <w:t>-</w:t>
      </w:r>
      <w:r w:rsidRPr="004E2000">
        <w:rPr>
          <w:sz w:val="28"/>
          <w:szCs w:val="28"/>
        </w:rPr>
        <w:t>Ях</w:t>
      </w:r>
      <w:proofErr w:type="spellEnd"/>
      <w:r w:rsidRPr="004E2000">
        <w:rPr>
          <w:sz w:val="28"/>
          <w:szCs w:val="28"/>
        </w:rPr>
        <w:t xml:space="preserve"> объекты тепло-, водоснабжения и водоотведения переданы на праве хозяйственного ведения в Пойковское муниципальное унитарное предприятие «Управление </w:t>
      </w:r>
      <w:proofErr w:type="spellStart"/>
      <w:r w:rsidRPr="004E2000">
        <w:rPr>
          <w:sz w:val="28"/>
          <w:szCs w:val="28"/>
        </w:rPr>
        <w:t>тепловодоснабжения</w:t>
      </w:r>
      <w:proofErr w:type="spellEnd"/>
      <w:r w:rsidRPr="004E2000">
        <w:rPr>
          <w:sz w:val="28"/>
          <w:szCs w:val="28"/>
        </w:rPr>
        <w:t xml:space="preserve">». </w:t>
      </w:r>
    </w:p>
    <w:p w:rsidR="00431ABE" w:rsidRPr="004E2000" w:rsidRDefault="00431ABE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</w:p>
    <w:p w:rsidR="00431ABE" w:rsidRPr="004E2000" w:rsidRDefault="00431ABE" w:rsidP="004E2000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4E2000">
        <w:rPr>
          <w:b/>
          <w:sz w:val="28"/>
          <w:szCs w:val="28"/>
        </w:rPr>
        <w:t>Информация о ходе реализации энергосервисных контрактов на территории Нефтеюганского района.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В 2017 году между Департаментом жилищно-коммунального комплекса Ханты-Мансийского автономного округа - Югры и администрацией Нефтеюганского района была </w:t>
      </w:r>
      <w:proofErr w:type="gramStart"/>
      <w:r w:rsidRPr="004E2000">
        <w:rPr>
          <w:sz w:val="28"/>
          <w:szCs w:val="28"/>
        </w:rPr>
        <w:t>подписана и утверждена</w:t>
      </w:r>
      <w:proofErr w:type="gramEnd"/>
      <w:r w:rsidRPr="004E2000">
        <w:rPr>
          <w:sz w:val="28"/>
          <w:szCs w:val="28"/>
        </w:rPr>
        <w:t xml:space="preserve"> Дорожная карта по исполнению Соглашения о сотрудничестве в области модернизации коммунальной инфраструктуры.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4E2000">
        <w:rPr>
          <w:color w:val="000000"/>
          <w:sz w:val="28"/>
          <w:szCs w:val="28"/>
        </w:rPr>
        <w:t xml:space="preserve">Согласно Федерального закона 44-ФЗ «О контрактной системе в сфере закупок товаров, работ, услуг для обеспечения государственных и муниципальных нужд» </w:t>
      </w:r>
      <w:r w:rsidRPr="004E2000">
        <w:rPr>
          <w:sz w:val="28"/>
          <w:szCs w:val="28"/>
        </w:rPr>
        <w:t>с 2018 по 2020 год в муниципальном образовании Нефтеюганский район образовательными учреждениями была проведена процедура по заключению 8 энергосервисных контрактов на оказание услуг направленных на энергосбережение и повышение энергетической эффективности использования тепловой энергии, с установкой индивидуального теплового пункта с датчиком погодного</w:t>
      </w:r>
      <w:proofErr w:type="gramEnd"/>
      <w:r w:rsidRPr="004E2000">
        <w:rPr>
          <w:sz w:val="28"/>
          <w:szCs w:val="28"/>
        </w:rPr>
        <w:t xml:space="preserve"> регулирования: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Куть-Яхская</w:t>
      </w:r>
      <w:proofErr w:type="spell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</w:t>
      </w:r>
      <w:r w:rsidR="004E2000">
        <w:rPr>
          <w:sz w:val="28"/>
          <w:szCs w:val="28"/>
        </w:rPr>
        <w:br/>
      </w:r>
      <w:r w:rsidRPr="004E2000">
        <w:rPr>
          <w:sz w:val="28"/>
          <w:szCs w:val="28"/>
        </w:rPr>
        <w:t>от 16.02.2018</w:t>
      </w:r>
      <w:r w:rsidR="004E2000">
        <w:rPr>
          <w:sz w:val="28"/>
          <w:szCs w:val="28"/>
        </w:rPr>
        <w:t xml:space="preserve"> </w:t>
      </w:r>
      <w:r w:rsidRPr="004E2000">
        <w:rPr>
          <w:sz w:val="28"/>
          <w:szCs w:val="28"/>
        </w:rPr>
        <w:t>№ 1/0187300001717000564 ООО «</w:t>
      </w:r>
      <w:proofErr w:type="spellStart"/>
      <w:r w:rsidRPr="004E2000">
        <w:rPr>
          <w:sz w:val="28"/>
          <w:szCs w:val="28"/>
        </w:rPr>
        <w:t>ЭнергоПрофит</w:t>
      </w:r>
      <w:proofErr w:type="spellEnd"/>
      <w:r w:rsidRPr="004E2000">
        <w:rPr>
          <w:sz w:val="28"/>
          <w:szCs w:val="28"/>
        </w:rPr>
        <w:t>»);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Сингапайская</w:t>
      </w:r>
      <w:proofErr w:type="spell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</w:t>
      </w:r>
      <w:r w:rsidR="004E2000">
        <w:rPr>
          <w:sz w:val="28"/>
          <w:szCs w:val="28"/>
        </w:rPr>
        <w:br/>
      </w:r>
      <w:r w:rsidRPr="004E2000">
        <w:rPr>
          <w:sz w:val="28"/>
          <w:szCs w:val="28"/>
        </w:rPr>
        <w:t>от 06.02.2018</w:t>
      </w:r>
      <w:r w:rsidR="004E2000">
        <w:rPr>
          <w:sz w:val="28"/>
          <w:szCs w:val="28"/>
        </w:rPr>
        <w:t xml:space="preserve"> </w:t>
      </w:r>
      <w:r w:rsidRPr="004E2000">
        <w:rPr>
          <w:sz w:val="28"/>
          <w:szCs w:val="28"/>
        </w:rPr>
        <w:t>№ 187300001717000552 ООО «</w:t>
      </w:r>
      <w:proofErr w:type="spellStart"/>
      <w:r w:rsidRPr="004E2000">
        <w:rPr>
          <w:sz w:val="28"/>
          <w:szCs w:val="28"/>
        </w:rPr>
        <w:t>ЭнергоПрофит</w:t>
      </w:r>
      <w:proofErr w:type="spellEnd"/>
      <w:r w:rsidRPr="004E2000">
        <w:rPr>
          <w:sz w:val="28"/>
          <w:szCs w:val="28"/>
        </w:rPr>
        <w:t>»);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gramStart"/>
      <w:r w:rsidRPr="004E2000">
        <w:rPr>
          <w:sz w:val="28"/>
          <w:szCs w:val="28"/>
        </w:rPr>
        <w:t>Сентябрьская</w:t>
      </w:r>
      <w:proofErr w:type="gram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</w:t>
      </w:r>
      <w:r w:rsidR="004E2000">
        <w:rPr>
          <w:sz w:val="28"/>
          <w:szCs w:val="28"/>
        </w:rPr>
        <w:br/>
      </w:r>
      <w:r w:rsidRPr="004E2000">
        <w:rPr>
          <w:sz w:val="28"/>
          <w:szCs w:val="28"/>
        </w:rPr>
        <w:t xml:space="preserve">от 19.02.2018 </w:t>
      </w:r>
      <w:r w:rsidR="004E2000">
        <w:rPr>
          <w:sz w:val="28"/>
          <w:szCs w:val="28"/>
        </w:rPr>
        <w:t xml:space="preserve">№ </w:t>
      </w:r>
      <w:r w:rsidRPr="004E2000">
        <w:rPr>
          <w:sz w:val="28"/>
          <w:szCs w:val="28"/>
        </w:rPr>
        <w:t>0187300001717000573 ООО «</w:t>
      </w:r>
      <w:proofErr w:type="spellStart"/>
      <w:r w:rsidRPr="004E2000">
        <w:rPr>
          <w:sz w:val="28"/>
          <w:szCs w:val="28"/>
        </w:rPr>
        <w:t>ЭнергоПрофит</w:t>
      </w:r>
      <w:proofErr w:type="spellEnd"/>
      <w:r w:rsidRPr="004E2000">
        <w:rPr>
          <w:sz w:val="28"/>
          <w:szCs w:val="28"/>
        </w:rPr>
        <w:t>»);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Каркатеевская</w:t>
      </w:r>
      <w:proofErr w:type="spell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от 26.02.2018</w:t>
      </w:r>
      <w:r w:rsidR="004E2000">
        <w:rPr>
          <w:sz w:val="28"/>
          <w:szCs w:val="28"/>
        </w:rPr>
        <w:t xml:space="preserve"> </w:t>
      </w:r>
      <w:r w:rsidRPr="004E2000">
        <w:rPr>
          <w:sz w:val="28"/>
          <w:szCs w:val="28"/>
        </w:rPr>
        <w:t>№ 0187300001717000563 ООО «</w:t>
      </w:r>
      <w:proofErr w:type="spellStart"/>
      <w:r w:rsidRPr="004E2000">
        <w:rPr>
          <w:sz w:val="28"/>
          <w:szCs w:val="28"/>
        </w:rPr>
        <w:t>ЭнергоПрофит</w:t>
      </w:r>
      <w:proofErr w:type="spellEnd"/>
      <w:r w:rsidRPr="004E2000">
        <w:rPr>
          <w:sz w:val="28"/>
          <w:szCs w:val="28"/>
        </w:rPr>
        <w:t>»).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proofErr w:type="gramStart"/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Чеускинская</w:t>
      </w:r>
      <w:proofErr w:type="spell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от 25.02.2020 </w:t>
      </w:r>
      <w:proofErr w:type="gramEnd"/>
    </w:p>
    <w:p w:rsidR="00F62302" w:rsidRPr="004E2000" w:rsidRDefault="00F62302" w:rsidP="004E2000">
      <w:pPr>
        <w:suppressAutoHyphens/>
        <w:spacing w:line="276" w:lineRule="auto"/>
        <w:ind w:right="282" w:firstLine="851"/>
        <w:contextualSpacing/>
        <w:jc w:val="both"/>
        <w:rPr>
          <w:sz w:val="28"/>
          <w:szCs w:val="28"/>
        </w:rPr>
      </w:pPr>
      <w:proofErr w:type="gramStart"/>
      <w:r w:rsidRPr="004E2000">
        <w:rPr>
          <w:sz w:val="28"/>
          <w:szCs w:val="28"/>
        </w:rPr>
        <w:t>№ 0187300001719000898 ООО «</w:t>
      </w:r>
      <w:proofErr w:type="spellStart"/>
      <w:r w:rsidRPr="004E2000">
        <w:rPr>
          <w:sz w:val="28"/>
          <w:szCs w:val="28"/>
        </w:rPr>
        <w:t>Алтпрофиль</w:t>
      </w:r>
      <w:proofErr w:type="spellEnd"/>
      <w:r w:rsidRPr="004E2000">
        <w:rPr>
          <w:sz w:val="28"/>
          <w:szCs w:val="28"/>
        </w:rPr>
        <w:t xml:space="preserve">»). </w:t>
      </w:r>
      <w:proofErr w:type="gramEnd"/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Лемпинская</w:t>
      </w:r>
      <w:proofErr w:type="spellEnd"/>
      <w:r w:rsidRPr="004E2000">
        <w:rPr>
          <w:sz w:val="28"/>
          <w:szCs w:val="28"/>
        </w:rPr>
        <w:t xml:space="preserve">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</w:t>
      </w:r>
      <w:r w:rsidR="004E2000" w:rsidRPr="004E2000">
        <w:rPr>
          <w:sz w:val="28"/>
          <w:szCs w:val="28"/>
        </w:rPr>
        <w:t xml:space="preserve">    </w:t>
      </w:r>
      <w:r w:rsidRPr="004E2000">
        <w:rPr>
          <w:sz w:val="28"/>
          <w:szCs w:val="28"/>
        </w:rPr>
        <w:t>от 27.02.2020</w:t>
      </w:r>
      <w:r w:rsidR="004E2000" w:rsidRPr="004E2000">
        <w:rPr>
          <w:sz w:val="28"/>
          <w:szCs w:val="28"/>
        </w:rPr>
        <w:t xml:space="preserve"> </w:t>
      </w:r>
      <w:r w:rsidRPr="004E2000">
        <w:rPr>
          <w:sz w:val="28"/>
          <w:szCs w:val="28"/>
        </w:rPr>
        <w:t>№ 01873000017190008960001 ООО «</w:t>
      </w:r>
      <w:proofErr w:type="spellStart"/>
      <w:r w:rsidRPr="004E2000">
        <w:rPr>
          <w:sz w:val="28"/>
          <w:szCs w:val="28"/>
        </w:rPr>
        <w:t>Алтпрофиль</w:t>
      </w:r>
      <w:proofErr w:type="spellEnd"/>
      <w:r w:rsidRPr="004E2000">
        <w:rPr>
          <w:sz w:val="28"/>
          <w:szCs w:val="28"/>
        </w:rPr>
        <w:t>»);</w:t>
      </w:r>
    </w:p>
    <w:p w:rsidR="00F62302" w:rsidRPr="004E2000" w:rsidRDefault="00F62302" w:rsidP="004E2000">
      <w:pPr>
        <w:numPr>
          <w:ilvl w:val="0"/>
          <w:numId w:val="9"/>
        </w:numPr>
        <w:suppressAutoHyphens/>
        <w:spacing w:line="276" w:lineRule="auto"/>
        <w:ind w:left="0" w:right="282" w:firstLine="851"/>
        <w:contextualSpacing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Усть</w:t>
      </w:r>
      <w:proofErr w:type="spellEnd"/>
      <w:r w:rsidRPr="004E2000">
        <w:rPr>
          <w:sz w:val="28"/>
          <w:szCs w:val="28"/>
        </w:rPr>
        <w:t>-Юганская СОШ»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от 14.09.2020</w:t>
      </w:r>
      <w:r w:rsidR="004E2000">
        <w:rPr>
          <w:sz w:val="28"/>
          <w:szCs w:val="28"/>
        </w:rPr>
        <w:t xml:space="preserve"> </w:t>
      </w:r>
      <w:r w:rsidRPr="004E2000">
        <w:rPr>
          <w:sz w:val="28"/>
          <w:szCs w:val="28"/>
        </w:rPr>
        <w:t>№ 0187300001720000226-0051001-01 ООО «Тепло</w:t>
      </w:r>
      <w:r w:rsidR="004E2000">
        <w:rPr>
          <w:sz w:val="28"/>
          <w:szCs w:val="28"/>
        </w:rPr>
        <w:t xml:space="preserve"> </w:t>
      </w:r>
      <w:proofErr w:type="spellStart"/>
      <w:r w:rsidRPr="004E2000">
        <w:rPr>
          <w:sz w:val="28"/>
          <w:szCs w:val="28"/>
        </w:rPr>
        <w:t>ЭнергоСервис</w:t>
      </w:r>
      <w:proofErr w:type="spellEnd"/>
      <w:r w:rsidRPr="004E2000">
        <w:rPr>
          <w:sz w:val="28"/>
          <w:szCs w:val="28"/>
        </w:rPr>
        <w:t>»).</w:t>
      </w:r>
    </w:p>
    <w:p w:rsidR="00F62302" w:rsidRPr="004E2000" w:rsidRDefault="00F62302" w:rsidP="004E2000">
      <w:pPr>
        <w:pStyle w:val="ae"/>
        <w:numPr>
          <w:ilvl w:val="0"/>
          <w:numId w:val="9"/>
        </w:numPr>
        <w:suppressAutoHyphens/>
        <w:spacing w:line="276" w:lineRule="auto"/>
        <w:ind w:left="0"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lastRenderedPageBreak/>
        <w:t>НРМОБУ «</w:t>
      </w:r>
      <w:proofErr w:type="spellStart"/>
      <w:r w:rsidRPr="004E2000">
        <w:rPr>
          <w:sz w:val="28"/>
          <w:szCs w:val="28"/>
        </w:rPr>
        <w:t>Пойковская</w:t>
      </w:r>
      <w:proofErr w:type="spellEnd"/>
      <w:r w:rsidRPr="004E2000">
        <w:rPr>
          <w:sz w:val="28"/>
          <w:szCs w:val="28"/>
        </w:rPr>
        <w:t xml:space="preserve"> СОШ № 1» (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 от 01.12.2020 № 0187300001720000444-6 ООО «</w:t>
      </w:r>
      <w:proofErr w:type="spellStart"/>
      <w:r w:rsidRPr="004E2000">
        <w:rPr>
          <w:sz w:val="28"/>
          <w:szCs w:val="28"/>
        </w:rPr>
        <w:t>ТеплоЭнергоСервис</w:t>
      </w:r>
      <w:proofErr w:type="spellEnd"/>
      <w:r w:rsidRPr="004E2000">
        <w:rPr>
          <w:sz w:val="28"/>
          <w:szCs w:val="28"/>
        </w:rPr>
        <w:t>»).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После заключения энергосервисных контрактов был проведен монтаж специализированного оборудования, а также ввод его в эксплуатацию. 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С момента установки </w:t>
      </w:r>
      <w:r w:rsidR="004B4A0A" w:rsidRPr="004E2000">
        <w:rPr>
          <w:sz w:val="28"/>
          <w:szCs w:val="28"/>
        </w:rPr>
        <w:t>автоматизированного индивидуального теплового пункта (далее - АИТП)</w:t>
      </w:r>
      <w:r w:rsidRPr="004E2000">
        <w:rPr>
          <w:sz w:val="28"/>
          <w:szCs w:val="28"/>
        </w:rPr>
        <w:t xml:space="preserve"> в отопительный период 2018-2020г. образовалась следующая экономия (с распределением средств исполнителю ООО «</w:t>
      </w:r>
      <w:proofErr w:type="spellStart"/>
      <w:r w:rsidRPr="004E2000">
        <w:rPr>
          <w:sz w:val="28"/>
          <w:szCs w:val="28"/>
        </w:rPr>
        <w:t>ЭнергоПрофит</w:t>
      </w:r>
      <w:proofErr w:type="spellEnd"/>
      <w:r w:rsidRPr="004E2000">
        <w:rPr>
          <w:sz w:val="28"/>
          <w:szCs w:val="28"/>
        </w:rPr>
        <w:t>» 85%, заказчику (бюджетному учреждению) - 15%):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НРМОБУ «Сентябрьская СОШ» - 51,000 Гкал/ 149,24170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 (исп.-127,11595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 xml:space="preserve">, заказчику –22,09875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.);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Каркатеевская</w:t>
      </w:r>
      <w:proofErr w:type="spellEnd"/>
      <w:r w:rsidRPr="004E2000">
        <w:rPr>
          <w:sz w:val="28"/>
          <w:szCs w:val="28"/>
        </w:rPr>
        <w:t xml:space="preserve"> СОШ» - 46,625 Гкал/ 132,03529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 (исп.-112,56278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 xml:space="preserve">., заказчику –19,46749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.);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Куть-Яхская</w:t>
      </w:r>
      <w:proofErr w:type="spellEnd"/>
      <w:r w:rsidRPr="004E2000">
        <w:rPr>
          <w:sz w:val="28"/>
          <w:szCs w:val="28"/>
        </w:rPr>
        <w:t xml:space="preserve"> СОШ» - 310,10 Гкал/ 536,42376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 (исп.- 464,04908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 xml:space="preserve">., заказчику –72,37468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.);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Сингапайская</w:t>
      </w:r>
      <w:proofErr w:type="spellEnd"/>
      <w:r w:rsidRPr="004E2000">
        <w:rPr>
          <w:sz w:val="28"/>
          <w:szCs w:val="28"/>
        </w:rPr>
        <w:t xml:space="preserve"> СОШ» - 2457,504 Гкал/3852,27565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 (исп-3071,64721руб.,780,62544 заказчику –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Кроме того, с момента установки АИТП в отопительный период с 2020г.  образовалась следующая экономия (с распределением средств исполнителю ООО «</w:t>
      </w:r>
      <w:proofErr w:type="spellStart"/>
      <w:r w:rsidRPr="004E2000">
        <w:rPr>
          <w:sz w:val="28"/>
          <w:szCs w:val="28"/>
        </w:rPr>
        <w:t>Алтпрофиль</w:t>
      </w:r>
      <w:proofErr w:type="spellEnd"/>
      <w:r w:rsidRPr="004E2000">
        <w:rPr>
          <w:sz w:val="28"/>
          <w:szCs w:val="28"/>
        </w:rPr>
        <w:t>» и ООО «</w:t>
      </w:r>
      <w:proofErr w:type="spellStart"/>
      <w:r w:rsidRPr="004E2000">
        <w:rPr>
          <w:sz w:val="28"/>
          <w:szCs w:val="28"/>
        </w:rPr>
        <w:t>ТеплоЭнергоСервис</w:t>
      </w:r>
      <w:proofErr w:type="spellEnd"/>
      <w:r w:rsidRPr="004E2000">
        <w:rPr>
          <w:sz w:val="28"/>
          <w:szCs w:val="28"/>
        </w:rPr>
        <w:t>» 90%, заказчику (бюджетному учреждению) - 10%):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Чеускинская</w:t>
      </w:r>
      <w:proofErr w:type="spellEnd"/>
      <w:r w:rsidRPr="004E2000">
        <w:rPr>
          <w:sz w:val="28"/>
          <w:szCs w:val="28"/>
        </w:rPr>
        <w:t xml:space="preserve"> СОШ» - 169,725 Гкал/360,31281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 (исп. 324,28150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 xml:space="preserve">., заказчику – 36,03131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НРМОБУ «</w:t>
      </w:r>
      <w:proofErr w:type="spellStart"/>
      <w:r w:rsidRPr="004E2000">
        <w:rPr>
          <w:sz w:val="28"/>
          <w:szCs w:val="28"/>
        </w:rPr>
        <w:t>Лемпинская</w:t>
      </w:r>
      <w:proofErr w:type="spellEnd"/>
      <w:r w:rsidRPr="004E2000">
        <w:rPr>
          <w:sz w:val="28"/>
          <w:szCs w:val="28"/>
        </w:rPr>
        <w:t xml:space="preserve"> СОШ» - 29,000 Гкал/81,67200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>.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(исп. 73,5050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., заказчику - 8,16700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>НРМОРУ «</w:t>
      </w:r>
      <w:proofErr w:type="spellStart"/>
      <w:r w:rsidRPr="004E2000">
        <w:rPr>
          <w:sz w:val="28"/>
          <w:szCs w:val="28"/>
        </w:rPr>
        <w:t>Усть</w:t>
      </w:r>
      <w:proofErr w:type="spellEnd"/>
      <w:r w:rsidRPr="004E2000">
        <w:rPr>
          <w:sz w:val="28"/>
          <w:szCs w:val="28"/>
        </w:rPr>
        <w:t xml:space="preserve">-Юганская СОШ» - 3,218Гкал/215,27695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>.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(исп. 193,74636 </w:t>
      </w:r>
      <w:proofErr w:type="spellStart"/>
      <w:r w:rsidRPr="004E2000">
        <w:rPr>
          <w:sz w:val="28"/>
          <w:szCs w:val="28"/>
        </w:rPr>
        <w:t>тыс</w:t>
      </w:r>
      <w:proofErr w:type="gramStart"/>
      <w:r w:rsidRPr="004E2000">
        <w:rPr>
          <w:sz w:val="28"/>
          <w:szCs w:val="28"/>
        </w:rPr>
        <w:t>.р</w:t>
      </w:r>
      <w:proofErr w:type="gramEnd"/>
      <w:r w:rsidRPr="004E2000">
        <w:rPr>
          <w:sz w:val="28"/>
          <w:szCs w:val="28"/>
        </w:rPr>
        <w:t>уб</w:t>
      </w:r>
      <w:proofErr w:type="spellEnd"/>
      <w:r w:rsidRPr="004E2000">
        <w:rPr>
          <w:sz w:val="28"/>
          <w:szCs w:val="28"/>
        </w:rPr>
        <w:t xml:space="preserve">., заказчику – 21,53059 </w:t>
      </w:r>
      <w:proofErr w:type="spellStart"/>
      <w:r w:rsidRPr="004E2000">
        <w:rPr>
          <w:sz w:val="28"/>
          <w:szCs w:val="28"/>
        </w:rPr>
        <w:t>тыс.руб</w:t>
      </w:r>
      <w:proofErr w:type="spellEnd"/>
      <w:r w:rsidRPr="004E2000">
        <w:rPr>
          <w:sz w:val="28"/>
          <w:szCs w:val="28"/>
        </w:rPr>
        <w:t>.)</w:t>
      </w: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</w:p>
    <w:p w:rsidR="00F62302" w:rsidRPr="004E2000" w:rsidRDefault="00F62302" w:rsidP="004E2000">
      <w:pPr>
        <w:suppressAutoHyphens/>
        <w:spacing w:line="276" w:lineRule="auto"/>
        <w:ind w:right="282" w:firstLine="851"/>
        <w:jc w:val="both"/>
        <w:rPr>
          <w:sz w:val="28"/>
          <w:szCs w:val="28"/>
        </w:rPr>
      </w:pPr>
      <w:r w:rsidRPr="004E2000">
        <w:rPr>
          <w:sz w:val="28"/>
          <w:szCs w:val="28"/>
        </w:rPr>
        <w:t xml:space="preserve">Так же 01.12.2020 заключен </w:t>
      </w:r>
      <w:proofErr w:type="spellStart"/>
      <w:r w:rsidRPr="004E2000">
        <w:rPr>
          <w:sz w:val="28"/>
          <w:szCs w:val="28"/>
        </w:rPr>
        <w:t>энергосервисный</w:t>
      </w:r>
      <w:proofErr w:type="spellEnd"/>
      <w:r w:rsidRPr="004E2000">
        <w:rPr>
          <w:sz w:val="28"/>
          <w:szCs w:val="28"/>
        </w:rPr>
        <w:t xml:space="preserve"> контракт, производится установка индивидуального теплового пункта с датчиком погодного регулирования в учреждении НРМОБУ «Средняя общеобразовательная школа №1» </w:t>
      </w:r>
      <w:proofErr w:type="spellStart"/>
      <w:r w:rsidRPr="004E2000">
        <w:rPr>
          <w:sz w:val="28"/>
          <w:szCs w:val="28"/>
        </w:rPr>
        <w:t>пгт</w:t>
      </w:r>
      <w:proofErr w:type="gramStart"/>
      <w:r w:rsidRPr="004E2000">
        <w:rPr>
          <w:sz w:val="28"/>
          <w:szCs w:val="28"/>
        </w:rPr>
        <w:t>.П</w:t>
      </w:r>
      <w:proofErr w:type="gramEnd"/>
      <w:r w:rsidRPr="004E2000">
        <w:rPr>
          <w:sz w:val="28"/>
          <w:szCs w:val="28"/>
        </w:rPr>
        <w:t>ойковский</w:t>
      </w:r>
      <w:proofErr w:type="spellEnd"/>
      <w:r w:rsidRPr="004E2000">
        <w:rPr>
          <w:sz w:val="28"/>
          <w:szCs w:val="28"/>
        </w:rPr>
        <w:t>.</w:t>
      </w:r>
    </w:p>
    <w:sectPr w:rsidR="00F62302" w:rsidRPr="004E2000" w:rsidSect="004E2000">
      <w:headerReference w:type="even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AD6" w:rsidRDefault="00275AD6">
      <w:r>
        <w:separator/>
      </w:r>
    </w:p>
  </w:endnote>
  <w:endnote w:type="continuationSeparator" w:id="0">
    <w:p w:rsidR="00275AD6" w:rsidRDefault="0027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AD6" w:rsidRDefault="00275AD6">
      <w:r>
        <w:separator/>
      </w:r>
    </w:p>
  </w:footnote>
  <w:footnote w:type="continuationSeparator" w:id="0">
    <w:p w:rsidR="00275AD6" w:rsidRDefault="0027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AD6" w:rsidRDefault="00275AD6" w:rsidP="00D75C2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5AD6" w:rsidRDefault="00275A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7D8B"/>
    <w:multiLevelType w:val="hybridMultilevel"/>
    <w:tmpl w:val="2F54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A1F11"/>
    <w:multiLevelType w:val="hybridMultilevel"/>
    <w:tmpl w:val="390039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22B4D6E"/>
    <w:multiLevelType w:val="hybridMultilevel"/>
    <w:tmpl w:val="9F865B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D570A6"/>
    <w:multiLevelType w:val="multilevel"/>
    <w:tmpl w:val="CB3E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B63DB9"/>
    <w:multiLevelType w:val="hybridMultilevel"/>
    <w:tmpl w:val="6854E7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84F26CF"/>
    <w:multiLevelType w:val="hybridMultilevel"/>
    <w:tmpl w:val="71FE8544"/>
    <w:lvl w:ilvl="0" w:tplc="0FD49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1E2010">
      <w:numFmt w:val="none"/>
      <w:lvlText w:val=""/>
      <w:lvlJc w:val="left"/>
      <w:pPr>
        <w:tabs>
          <w:tab w:val="num" w:pos="360"/>
        </w:tabs>
      </w:pPr>
    </w:lvl>
    <w:lvl w:ilvl="2" w:tplc="79B81708">
      <w:numFmt w:val="none"/>
      <w:lvlText w:val=""/>
      <w:lvlJc w:val="left"/>
      <w:pPr>
        <w:tabs>
          <w:tab w:val="num" w:pos="360"/>
        </w:tabs>
      </w:pPr>
    </w:lvl>
    <w:lvl w:ilvl="3" w:tplc="117AE2B2">
      <w:numFmt w:val="none"/>
      <w:lvlText w:val=""/>
      <w:lvlJc w:val="left"/>
      <w:pPr>
        <w:tabs>
          <w:tab w:val="num" w:pos="360"/>
        </w:tabs>
      </w:pPr>
    </w:lvl>
    <w:lvl w:ilvl="4" w:tplc="41CCA022">
      <w:numFmt w:val="none"/>
      <w:lvlText w:val=""/>
      <w:lvlJc w:val="left"/>
      <w:pPr>
        <w:tabs>
          <w:tab w:val="num" w:pos="360"/>
        </w:tabs>
      </w:pPr>
    </w:lvl>
    <w:lvl w:ilvl="5" w:tplc="9FC82EDC">
      <w:numFmt w:val="none"/>
      <w:lvlText w:val=""/>
      <w:lvlJc w:val="left"/>
      <w:pPr>
        <w:tabs>
          <w:tab w:val="num" w:pos="360"/>
        </w:tabs>
      </w:pPr>
    </w:lvl>
    <w:lvl w:ilvl="6" w:tplc="181A1B0A">
      <w:numFmt w:val="none"/>
      <w:lvlText w:val=""/>
      <w:lvlJc w:val="left"/>
      <w:pPr>
        <w:tabs>
          <w:tab w:val="num" w:pos="360"/>
        </w:tabs>
      </w:pPr>
    </w:lvl>
    <w:lvl w:ilvl="7" w:tplc="B6322BCC">
      <w:numFmt w:val="none"/>
      <w:lvlText w:val=""/>
      <w:lvlJc w:val="left"/>
      <w:pPr>
        <w:tabs>
          <w:tab w:val="num" w:pos="360"/>
        </w:tabs>
      </w:pPr>
    </w:lvl>
    <w:lvl w:ilvl="8" w:tplc="765AF9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9C94CA4"/>
    <w:multiLevelType w:val="hybridMultilevel"/>
    <w:tmpl w:val="E9981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08A2"/>
    <w:multiLevelType w:val="hybridMultilevel"/>
    <w:tmpl w:val="4F328CBE"/>
    <w:lvl w:ilvl="0" w:tplc="60A29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FE56BC"/>
    <w:multiLevelType w:val="hybridMultilevel"/>
    <w:tmpl w:val="80722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E66"/>
    <w:rsid w:val="0001571C"/>
    <w:rsid w:val="00020847"/>
    <w:rsid w:val="000325DE"/>
    <w:rsid w:val="00033890"/>
    <w:rsid w:val="00055170"/>
    <w:rsid w:val="00061148"/>
    <w:rsid w:val="00067D4F"/>
    <w:rsid w:val="00081ABF"/>
    <w:rsid w:val="00092B38"/>
    <w:rsid w:val="000B7BC8"/>
    <w:rsid w:val="000D02B2"/>
    <w:rsid w:val="000D3DA0"/>
    <w:rsid w:val="00101206"/>
    <w:rsid w:val="0010181D"/>
    <w:rsid w:val="00102732"/>
    <w:rsid w:val="00110DCC"/>
    <w:rsid w:val="00116486"/>
    <w:rsid w:val="0012760A"/>
    <w:rsid w:val="001432A4"/>
    <w:rsid w:val="00162990"/>
    <w:rsid w:val="00171E28"/>
    <w:rsid w:val="001745EA"/>
    <w:rsid w:val="00177135"/>
    <w:rsid w:val="00180C62"/>
    <w:rsid w:val="001817F7"/>
    <w:rsid w:val="00183D08"/>
    <w:rsid w:val="0018743C"/>
    <w:rsid w:val="001A0B75"/>
    <w:rsid w:val="001A0C16"/>
    <w:rsid w:val="001A2674"/>
    <w:rsid w:val="001A3C09"/>
    <w:rsid w:val="001A59B0"/>
    <w:rsid w:val="001A71E4"/>
    <w:rsid w:val="001B46D2"/>
    <w:rsid w:val="001C226D"/>
    <w:rsid w:val="001C3A17"/>
    <w:rsid w:val="001C69AA"/>
    <w:rsid w:val="001D0C7B"/>
    <w:rsid w:val="001E5C7C"/>
    <w:rsid w:val="001F2D24"/>
    <w:rsid w:val="001F4438"/>
    <w:rsid w:val="001F6A45"/>
    <w:rsid w:val="00202589"/>
    <w:rsid w:val="002057B9"/>
    <w:rsid w:val="00205F6A"/>
    <w:rsid w:val="00213B49"/>
    <w:rsid w:val="00213D55"/>
    <w:rsid w:val="0022428D"/>
    <w:rsid w:val="00225A20"/>
    <w:rsid w:val="00233C23"/>
    <w:rsid w:val="002412EA"/>
    <w:rsid w:val="0024217B"/>
    <w:rsid w:val="002426EB"/>
    <w:rsid w:val="0024300B"/>
    <w:rsid w:val="0024321C"/>
    <w:rsid w:val="0025035D"/>
    <w:rsid w:val="00252790"/>
    <w:rsid w:val="00255D2E"/>
    <w:rsid w:val="00271322"/>
    <w:rsid w:val="002738B3"/>
    <w:rsid w:val="00275AD6"/>
    <w:rsid w:val="00284AB7"/>
    <w:rsid w:val="00284BDF"/>
    <w:rsid w:val="00291E60"/>
    <w:rsid w:val="00294542"/>
    <w:rsid w:val="002B23BE"/>
    <w:rsid w:val="002B520E"/>
    <w:rsid w:val="002C3661"/>
    <w:rsid w:val="002D237E"/>
    <w:rsid w:val="002D50DD"/>
    <w:rsid w:val="002D5305"/>
    <w:rsid w:val="002E1A43"/>
    <w:rsid w:val="002F4E41"/>
    <w:rsid w:val="00300B55"/>
    <w:rsid w:val="00306543"/>
    <w:rsid w:val="00306D18"/>
    <w:rsid w:val="00310E31"/>
    <w:rsid w:val="0031659A"/>
    <w:rsid w:val="003236FD"/>
    <w:rsid w:val="00336653"/>
    <w:rsid w:val="00336C3A"/>
    <w:rsid w:val="00337177"/>
    <w:rsid w:val="003414D9"/>
    <w:rsid w:val="003432D6"/>
    <w:rsid w:val="0035067F"/>
    <w:rsid w:val="00364547"/>
    <w:rsid w:val="00372834"/>
    <w:rsid w:val="0037535C"/>
    <w:rsid w:val="00380C92"/>
    <w:rsid w:val="003832B9"/>
    <w:rsid w:val="00383426"/>
    <w:rsid w:val="00393620"/>
    <w:rsid w:val="003A4BBF"/>
    <w:rsid w:val="003B0451"/>
    <w:rsid w:val="003B1D5D"/>
    <w:rsid w:val="003C48B3"/>
    <w:rsid w:val="003C4CF2"/>
    <w:rsid w:val="003C5695"/>
    <w:rsid w:val="003D3F79"/>
    <w:rsid w:val="003E3B26"/>
    <w:rsid w:val="003F44DB"/>
    <w:rsid w:val="003F774A"/>
    <w:rsid w:val="00406E5E"/>
    <w:rsid w:val="004075A8"/>
    <w:rsid w:val="00431ABE"/>
    <w:rsid w:val="00431C56"/>
    <w:rsid w:val="004338D3"/>
    <w:rsid w:val="00452C61"/>
    <w:rsid w:val="00470312"/>
    <w:rsid w:val="00485EB1"/>
    <w:rsid w:val="0048742C"/>
    <w:rsid w:val="00487927"/>
    <w:rsid w:val="004A69AB"/>
    <w:rsid w:val="004B4A0A"/>
    <w:rsid w:val="004B543F"/>
    <w:rsid w:val="004B698B"/>
    <w:rsid w:val="004C7733"/>
    <w:rsid w:val="004E1395"/>
    <w:rsid w:val="004E1D1D"/>
    <w:rsid w:val="004E2000"/>
    <w:rsid w:val="004E389C"/>
    <w:rsid w:val="00507049"/>
    <w:rsid w:val="00511784"/>
    <w:rsid w:val="00520C92"/>
    <w:rsid w:val="00524795"/>
    <w:rsid w:val="00527D36"/>
    <w:rsid w:val="005367B6"/>
    <w:rsid w:val="00542FB2"/>
    <w:rsid w:val="0055142E"/>
    <w:rsid w:val="00562AAA"/>
    <w:rsid w:val="00567E1B"/>
    <w:rsid w:val="005747EB"/>
    <w:rsid w:val="005752DF"/>
    <w:rsid w:val="005805AE"/>
    <w:rsid w:val="00582002"/>
    <w:rsid w:val="0059748A"/>
    <w:rsid w:val="005A2CD5"/>
    <w:rsid w:val="005A3C88"/>
    <w:rsid w:val="005A780E"/>
    <w:rsid w:val="005A7E0B"/>
    <w:rsid w:val="005C58FB"/>
    <w:rsid w:val="005C6B6D"/>
    <w:rsid w:val="005D44AA"/>
    <w:rsid w:val="005D566D"/>
    <w:rsid w:val="005D680F"/>
    <w:rsid w:val="005E22DA"/>
    <w:rsid w:val="005E5D40"/>
    <w:rsid w:val="005F0494"/>
    <w:rsid w:val="005F6C83"/>
    <w:rsid w:val="005F70D6"/>
    <w:rsid w:val="00601F59"/>
    <w:rsid w:val="006052D2"/>
    <w:rsid w:val="00610E4E"/>
    <w:rsid w:val="006118A6"/>
    <w:rsid w:val="00612B64"/>
    <w:rsid w:val="0063265E"/>
    <w:rsid w:val="006337C7"/>
    <w:rsid w:val="00642325"/>
    <w:rsid w:val="00655AA2"/>
    <w:rsid w:val="006669EC"/>
    <w:rsid w:val="00671590"/>
    <w:rsid w:val="00673BF0"/>
    <w:rsid w:val="00680BF3"/>
    <w:rsid w:val="00684F98"/>
    <w:rsid w:val="006929F4"/>
    <w:rsid w:val="006B3C6E"/>
    <w:rsid w:val="006B3F54"/>
    <w:rsid w:val="006B7AB5"/>
    <w:rsid w:val="006E450C"/>
    <w:rsid w:val="00724401"/>
    <w:rsid w:val="007328EA"/>
    <w:rsid w:val="007332FB"/>
    <w:rsid w:val="00744F70"/>
    <w:rsid w:val="00753E7D"/>
    <w:rsid w:val="0075410E"/>
    <w:rsid w:val="00761E30"/>
    <w:rsid w:val="0077051F"/>
    <w:rsid w:val="00775BBA"/>
    <w:rsid w:val="00777E66"/>
    <w:rsid w:val="00784173"/>
    <w:rsid w:val="00786DE8"/>
    <w:rsid w:val="007922E8"/>
    <w:rsid w:val="00793D48"/>
    <w:rsid w:val="007A7CCD"/>
    <w:rsid w:val="007C79C2"/>
    <w:rsid w:val="007E740E"/>
    <w:rsid w:val="007E74AF"/>
    <w:rsid w:val="007F431B"/>
    <w:rsid w:val="007F4D8B"/>
    <w:rsid w:val="008023A4"/>
    <w:rsid w:val="0080285D"/>
    <w:rsid w:val="0080388E"/>
    <w:rsid w:val="0081319C"/>
    <w:rsid w:val="0081414D"/>
    <w:rsid w:val="00814AD3"/>
    <w:rsid w:val="00816969"/>
    <w:rsid w:val="00825461"/>
    <w:rsid w:val="008357D1"/>
    <w:rsid w:val="00844D00"/>
    <w:rsid w:val="00847AA7"/>
    <w:rsid w:val="008561ED"/>
    <w:rsid w:val="00866AF7"/>
    <w:rsid w:val="00873B00"/>
    <w:rsid w:val="008846A5"/>
    <w:rsid w:val="00884D70"/>
    <w:rsid w:val="00886BD5"/>
    <w:rsid w:val="00886D1A"/>
    <w:rsid w:val="00886D3A"/>
    <w:rsid w:val="0089171B"/>
    <w:rsid w:val="00891953"/>
    <w:rsid w:val="008A3333"/>
    <w:rsid w:val="008B0871"/>
    <w:rsid w:val="008C0203"/>
    <w:rsid w:val="008C6DD3"/>
    <w:rsid w:val="008E3E6D"/>
    <w:rsid w:val="00903C24"/>
    <w:rsid w:val="00904FF1"/>
    <w:rsid w:val="00913963"/>
    <w:rsid w:val="009157A4"/>
    <w:rsid w:val="00916FDC"/>
    <w:rsid w:val="0094684D"/>
    <w:rsid w:val="0094686C"/>
    <w:rsid w:val="00952F0F"/>
    <w:rsid w:val="00953F9E"/>
    <w:rsid w:val="009632FB"/>
    <w:rsid w:val="00964961"/>
    <w:rsid w:val="0096577F"/>
    <w:rsid w:val="009771F1"/>
    <w:rsid w:val="00977509"/>
    <w:rsid w:val="00982049"/>
    <w:rsid w:val="00994FD5"/>
    <w:rsid w:val="009B385F"/>
    <w:rsid w:val="009B56B7"/>
    <w:rsid w:val="009D47CF"/>
    <w:rsid w:val="009E7BA0"/>
    <w:rsid w:val="00A135BF"/>
    <w:rsid w:val="00A20135"/>
    <w:rsid w:val="00A20F3A"/>
    <w:rsid w:val="00A22A5D"/>
    <w:rsid w:val="00A30837"/>
    <w:rsid w:val="00A46200"/>
    <w:rsid w:val="00A52BDA"/>
    <w:rsid w:val="00A53CCD"/>
    <w:rsid w:val="00A57F37"/>
    <w:rsid w:val="00A6415D"/>
    <w:rsid w:val="00A672EE"/>
    <w:rsid w:val="00AA54E7"/>
    <w:rsid w:val="00AB2F04"/>
    <w:rsid w:val="00AC7186"/>
    <w:rsid w:val="00AD3EB0"/>
    <w:rsid w:val="00AF32A1"/>
    <w:rsid w:val="00B06966"/>
    <w:rsid w:val="00B069E7"/>
    <w:rsid w:val="00B0794F"/>
    <w:rsid w:val="00B13E9E"/>
    <w:rsid w:val="00B2309F"/>
    <w:rsid w:val="00B27CDC"/>
    <w:rsid w:val="00B31275"/>
    <w:rsid w:val="00B33248"/>
    <w:rsid w:val="00B35C7C"/>
    <w:rsid w:val="00B4199D"/>
    <w:rsid w:val="00B609EF"/>
    <w:rsid w:val="00B65530"/>
    <w:rsid w:val="00B97A6C"/>
    <w:rsid w:val="00BA16B7"/>
    <w:rsid w:val="00BA4164"/>
    <w:rsid w:val="00BA6353"/>
    <w:rsid w:val="00BA79A6"/>
    <w:rsid w:val="00BB77BF"/>
    <w:rsid w:val="00BD1F46"/>
    <w:rsid w:val="00BD3BC8"/>
    <w:rsid w:val="00BD717A"/>
    <w:rsid w:val="00BE3C2E"/>
    <w:rsid w:val="00BF0A10"/>
    <w:rsid w:val="00BF0A51"/>
    <w:rsid w:val="00BF6BE0"/>
    <w:rsid w:val="00BF7435"/>
    <w:rsid w:val="00C057F7"/>
    <w:rsid w:val="00C115B9"/>
    <w:rsid w:val="00C12C00"/>
    <w:rsid w:val="00C25484"/>
    <w:rsid w:val="00C26B05"/>
    <w:rsid w:val="00C339CD"/>
    <w:rsid w:val="00C3688C"/>
    <w:rsid w:val="00C37719"/>
    <w:rsid w:val="00C60BCB"/>
    <w:rsid w:val="00C75250"/>
    <w:rsid w:val="00C77BEE"/>
    <w:rsid w:val="00C87A66"/>
    <w:rsid w:val="00C925A2"/>
    <w:rsid w:val="00CA5F30"/>
    <w:rsid w:val="00CC036C"/>
    <w:rsid w:val="00CC62D5"/>
    <w:rsid w:val="00CD3E38"/>
    <w:rsid w:val="00CD691A"/>
    <w:rsid w:val="00CE5E43"/>
    <w:rsid w:val="00CF1A26"/>
    <w:rsid w:val="00D22FB7"/>
    <w:rsid w:val="00D264C4"/>
    <w:rsid w:val="00D316AB"/>
    <w:rsid w:val="00D33937"/>
    <w:rsid w:val="00D35794"/>
    <w:rsid w:val="00D408BD"/>
    <w:rsid w:val="00D438A1"/>
    <w:rsid w:val="00D467E3"/>
    <w:rsid w:val="00D53BB3"/>
    <w:rsid w:val="00D665A6"/>
    <w:rsid w:val="00D66BDC"/>
    <w:rsid w:val="00D66ECB"/>
    <w:rsid w:val="00D72715"/>
    <w:rsid w:val="00D75C2C"/>
    <w:rsid w:val="00D76D68"/>
    <w:rsid w:val="00D829E6"/>
    <w:rsid w:val="00DA57CB"/>
    <w:rsid w:val="00DA72BC"/>
    <w:rsid w:val="00DC3827"/>
    <w:rsid w:val="00DC6A63"/>
    <w:rsid w:val="00DE3124"/>
    <w:rsid w:val="00DF2481"/>
    <w:rsid w:val="00DF4837"/>
    <w:rsid w:val="00DF64A5"/>
    <w:rsid w:val="00DF6EF9"/>
    <w:rsid w:val="00E24565"/>
    <w:rsid w:val="00E25B59"/>
    <w:rsid w:val="00E27D4C"/>
    <w:rsid w:val="00E664A4"/>
    <w:rsid w:val="00E84C4C"/>
    <w:rsid w:val="00E90E80"/>
    <w:rsid w:val="00EA0D1B"/>
    <w:rsid w:val="00EA3617"/>
    <w:rsid w:val="00EC5489"/>
    <w:rsid w:val="00ED2CC9"/>
    <w:rsid w:val="00ED537E"/>
    <w:rsid w:val="00EF2A2C"/>
    <w:rsid w:val="00F11345"/>
    <w:rsid w:val="00F11957"/>
    <w:rsid w:val="00F2213C"/>
    <w:rsid w:val="00F2264C"/>
    <w:rsid w:val="00F22D62"/>
    <w:rsid w:val="00F23C7B"/>
    <w:rsid w:val="00F32174"/>
    <w:rsid w:val="00F360CD"/>
    <w:rsid w:val="00F36963"/>
    <w:rsid w:val="00F44C63"/>
    <w:rsid w:val="00F46BF7"/>
    <w:rsid w:val="00F5370B"/>
    <w:rsid w:val="00F62302"/>
    <w:rsid w:val="00F65824"/>
    <w:rsid w:val="00F66363"/>
    <w:rsid w:val="00FA0894"/>
    <w:rsid w:val="00FB012C"/>
    <w:rsid w:val="00FB01CA"/>
    <w:rsid w:val="00FC4E9C"/>
    <w:rsid w:val="00FC6199"/>
    <w:rsid w:val="00FD459E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B56B7"/>
    <w:pPr>
      <w:keepNext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6BF7"/>
    <w:pPr>
      <w:keepNext/>
      <w:tabs>
        <w:tab w:val="left" w:pos="4253"/>
      </w:tabs>
      <w:spacing w:line="360" w:lineRule="exact"/>
      <w:ind w:right="5385"/>
      <w:jc w:val="center"/>
      <w:outlineLvl w:val="4"/>
    </w:pPr>
    <w:rPr>
      <w:rFonts w:ascii="Arial Narrow" w:hAnsi="Arial Narrow"/>
      <w:b/>
      <w:sz w:val="36"/>
      <w:szCs w:val="20"/>
    </w:rPr>
  </w:style>
  <w:style w:type="paragraph" w:styleId="6">
    <w:name w:val="heading 6"/>
    <w:basedOn w:val="a"/>
    <w:next w:val="a"/>
    <w:qFormat/>
    <w:rsid w:val="00F46BF7"/>
    <w:pPr>
      <w:keepNext/>
      <w:tabs>
        <w:tab w:val="left" w:pos="4253"/>
      </w:tabs>
      <w:ind w:right="5385"/>
      <w:jc w:val="center"/>
      <w:outlineLvl w:val="5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7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25A2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75BB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5BBA"/>
  </w:style>
  <w:style w:type="paragraph" w:styleId="a7">
    <w:name w:val="footer"/>
    <w:basedOn w:val="a"/>
    <w:rsid w:val="00775BBA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F46BF7"/>
    <w:pPr>
      <w:ind w:right="5953"/>
      <w:jc w:val="center"/>
    </w:pPr>
    <w:rPr>
      <w:rFonts w:ascii="Arial" w:hAnsi="Arial"/>
      <w:b/>
      <w:sz w:val="16"/>
      <w:szCs w:val="20"/>
    </w:rPr>
  </w:style>
  <w:style w:type="character" w:styleId="aa">
    <w:name w:val="Hyperlink"/>
    <w:rsid w:val="00F46BF7"/>
    <w:rPr>
      <w:color w:val="0000FF"/>
      <w:u w:val="single"/>
    </w:rPr>
  </w:style>
  <w:style w:type="character" w:customStyle="1" w:styleId="a9">
    <w:name w:val="Основной текст Знак"/>
    <w:link w:val="a8"/>
    <w:rsid w:val="00213D55"/>
    <w:rPr>
      <w:rFonts w:ascii="Arial" w:hAnsi="Arial"/>
      <w:b/>
      <w:sz w:val="16"/>
      <w:lang w:val="ru-RU" w:eastAsia="ru-RU" w:bidi="ar-SA"/>
    </w:rPr>
  </w:style>
  <w:style w:type="paragraph" w:customStyle="1" w:styleId="ab">
    <w:name w:val="Знак Знак Знак Знак"/>
    <w:basedOn w:val="a"/>
    <w:rsid w:val="009657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B35C7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3E3B26"/>
    <w:rPr>
      <w:rFonts w:ascii="Arial Narrow" w:hAnsi="Arial Narrow"/>
      <w:b/>
      <w:sz w:val="36"/>
    </w:rPr>
  </w:style>
  <w:style w:type="character" w:customStyle="1" w:styleId="blk">
    <w:name w:val="blk"/>
    <w:basedOn w:val="a0"/>
    <w:rsid w:val="00BA4164"/>
  </w:style>
  <w:style w:type="character" w:customStyle="1" w:styleId="full-story">
    <w:name w:val="full-story"/>
    <w:basedOn w:val="a0"/>
    <w:rsid w:val="00567E1B"/>
  </w:style>
  <w:style w:type="paragraph" w:styleId="ad">
    <w:name w:val="No Spacing"/>
    <w:uiPriority w:val="1"/>
    <w:qFormat/>
    <w:rsid w:val="00092B38"/>
    <w:rPr>
      <w:sz w:val="24"/>
      <w:szCs w:val="24"/>
    </w:rPr>
  </w:style>
  <w:style w:type="paragraph" w:styleId="ae">
    <w:name w:val="List Paragraph"/>
    <w:basedOn w:val="a"/>
    <w:uiPriority w:val="34"/>
    <w:qFormat/>
    <w:rsid w:val="00903C24"/>
    <w:pPr>
      <w:ind w:left="720"/>
      <w:contextualSpacing/>
    </w:pPr>
  </w:style>
  <w:style w:type="paragraph" w:customStyle="1" w:styleId="af">
    <w:name w:val="Знак Знак Знак Знак Знак Знак Знак"/>
    <w:basedOn w:val="a"/>
    <w:rsid w:val="006B3C6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B56B7"/>
    <w:pPr>
      <w:keepNext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6BF7"/>
    <w:pPr>
      <w:keepNext/>
      <w:tabs>
        <w:tab w:val="left" w:pos="4253"/>
      </w:tabs>
      <w:spacing w:line="360" w:lineRule="exact"/>
      <w:ind w:right="5385"/>
      <w:jc w:val="center"/>
      <w:outlineLvl w:val="4"/>
    </w:pPr>
    <w:rPr>
      <w:rFonts w:ascii="Arial Narrow" w:hAnsi="Arial Narrow"/>
      <w:b/>
      <w:sz w:val="36"/>
      <w:szCs w:val="20"/>
    </w:rPr>
  </w:style>
  <w:style w:type="paragraph" w:styleId="6">
    <w:name w:val="heading 6"/>
    <w:basedOn w:val="a"/>
    <w:next w:val="a"/>
    <w:qFormat/>
    <w:rsid w:val="00F46BF7"/>
    <w:pPr>
      <w:keepNext/>
      <w:tabs>
        <w:tab w:val="left" w:pos="4253"/>
      </w:tabs>
      <w:ind w:right="5385"/>
      <w:jc w:val="center"/>
      <w:outlineLvl w:val="5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7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25A2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75BB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5BBA"/>
  </w:style>
  <w:style w:type="paragraph" w:styleId="a7">
    <w:name w:val="footer"/>
    <w:basedOn w:val="a"/>
    <w:rsid w:val="00775BBA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F46BF7"/>
    <w:pPr>
      <w:ind w:right="5953"/>
      <w:jc w:val="center"/>
    </w:pPr>
    <w:rPr>
      <w:rFonts w:ascii="Arial" w:hAnsi="Arial"/>
      <w:b/>
      <w:sz w:val="16"/>
      <w:szCs w:val="20"/>
    </w:rPr>
  </w:style>
  <w:style w:type="character" w:styleId="aa">
    <w:name w:val="Hyperlink"/>
    <w:rsid w:val="00F46BF7"/>
    <w:rPr>
      <w:color w:val="0000FF"/>
      <w:u w:val="single"/>
    </w:rPr>
  </w:style>
  <w:style w:type="character" w:customStyle="1" w:styleId="a9">
    <w:name w:val="Основной текст Знак"/>
    <w:link w:val="a8"/>
    <w:rsid w:val="00213D55"/>
    <w:rPr>
      <w:rFonts w:ascii="Arial" w:hAnsi="Arial"/>
      <w:b/>
      <w:sz w:val="16"/>
      <w:lang w:val="ru-RU" w:eastAsia="ru-RU" w:bidi="ar-SA"/>
    </w:rPr>
  </w:style>
  <w:style w:type="paragraph" w:customStyle="1" w:styleId="ab">
    <w:name w:val="Знак Знак Знак Знак"/>
    <w:basedOn w:val="a"/>
    <w:rsid w:val="009657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B35C7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3E3B26"/>
    <w:rPr>
      <w:rFonts w:ascii="Arial Narrow" w:hAnsi="Arial Narrow"/>
      <w:b/>
      <w:sz w:val="36"/>
    </w:rPr>
  </w:style>
  <w:style w:type="character" w:customStyle="1" w:styleId="blk">
    <w:name w:val="blk"/>
    <w:basedOn w:val="a0"/>
    <w:rsid w:val="00BA4164"/>
  </w:style>
  <w:style w:type="character" w:customStyle="1" w:styleId="full-story">
    <w:name w:val="full-story"/>
    <w:basedOn w:val="a0"/>
    <w:rsid w:val="00567E1B"/>
  </w:style>
  <w:style w:type="paragraph" w:styleId="ad">
    <w:name w:val="No Spacing"/>
    <w:uiPriority w:val="1"/>
    <w:qFormat/>
    <w:rsid w:val="00092B38"/>
    <w:rPr>
      <w:sz w:val="24"/>
      <w:szCs w:val="24"/>
    </w:rPr>
  </w:style>
  <w:style w:type="paragraph" w:styleId="ae">
    <w:name w:val="List Paragraph"/>
    <w:basedOn w:val="a"/>
    <w:uiPriority w:val="34"/>
    <w:qFormat/>
    <w:rsid w:val="00903C24"/>
    <w:pPr>
      <w:ind w:left="720"/>
      <w:contextualSpacing/>
    </w:pPr>
  </w:style>
  <w:style w:type="paragraph" w:customStyle="1" w:styleId="af">
    <w:name w:val="Знак Знак Знак Знак Знак Знак Знак"/>
    <w:basedOn w:val="a"/>
    <w:rsid w:val="006B3C6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49556-4DED-428C-92B7-8318F6D5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647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</vt:lpstr>
    </vt:vector>
  </TitlesOfParts>
  <Company>KORIPHEY</Company>
  <LinksUpToDate>false</LinksUpToDate>
  <CharactersWithSpaces>5756</CharactersWithSpaces>
  <SharedDoc>false</SharedDoc>
  <HLinks>
    <vt:vector size="6" baseType="variant">
      <vt:variant>
        <vt:i4>1376325</vt:i4>
      </vt:variant>
      <vt:variant>
        <vt:i4>0</vt:i4>
      </vt:variant>
      <vt:variant>
        <vt:i4>0</vt:i4>
      </vt:variant>
      <vt:variant>
        <vt:i4>5</vt:i4>
      </vt:variant>
      <vt:variant>
        <vt:lpwstr>http://www.admoil.ru/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</dc:title>
  <dc:creator>Lbuylova</dc:creator>
  <cp:lastModifiedBy>Калина Ангелина Андреевна</cp:lastModifiedBy>
  <cp:revision>12</cp:revision>
  <cp:lastPrinted>2019-05-20T11:35:00Z</cp:lastPrinted>
  <dcterms:created xsi:type="dcterms:W3CDTF">2021-02-15T07:23:00Z</dcterms:created>
  <dcterms:modified xsi:type="dcterms:W3CDTF">2021-02-25T06:31:00Z</dcterms:modified>
</cp:coreProperties>
</file>